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2089313</wp:posOffset>
            </wp:positionH>
            <wp:positionV relativeFrom="paragraph">
              <wp:posOffset>0</wp:posOffset>
            </wp:positionV>
            <wp:extent cx="1556850" cy="1062038"/>
            <wp:effectExtent b="0" l="0" r="0" t="0"/>
            <wp:wrapSquare wrapText="bothSides" distB="0" distT="0" distL="0" distR="0"/>
            <wp:docPr descr="TerraCycle-Logo-green-vector" id="3" name="image1.png"/>
            <a:graphic>
              <a:graphicData uri="http://schemas.openxmlformats.org/drawingml/2006/picture">
                <pic:pic>
                  <pic:nvPicPr>
                    <pic:cNvPr descr="TerraCycle-Logo-green-vector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6850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bookmarkStart w:colFirst="0" w:colLast="0" w:name="_heading=h.xwfigy7rguft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5925"/>
        <w:tblGridChange w:id="0">
          <w:tblGrid>
            <w:gridCol w:w="3075"/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organisasjonens 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Adresse til veldedighet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navn på bank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Kontonummer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IBAN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SWIFT code / BIC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bookmarkStart w:colFirst="0" w:colLast="0" w:name="_heading=h.dv4i1vpvo7l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Returner det utfylte skjemaet til </w:t>
      </w:r>
      <w:r w:rsidDel="00000000" w:rsidR="00000000" w:rsidRPr="00000000">
        <w:rPr>
          <w:b w:val="1"/>
          <w:sz w:val="24"/>
          <w:szCs w:val="24"/>
          <w:rtl w:val="0"/>
        </w:rPr>
        <w:t xml:space="preserve">kundeservice@terracycle.no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tnPbYDyoZf16Zhthn+BwsWeI3g==">CgMxLjAyDmgueHdmaWd5N3JndWZ0Mg5oLmR2NGkxdnB2bzdsazgAciExcUoyYkZaLVNGOGE2RlVoOTNvenhEWUwtdmhTM0p4Yk8=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2022-10-11T12:25:00Z</dcterms:created>
  <dc:creator>Diego Rodriguez</dc:creator>
</cp:coreProperties>
</file>